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rFonts w:ascii="Verdana" w:hAnsi="Verdana" w:cs="Arial"/>
          <w:b/>
          <w:b/>
          <w:sz w:val="24"/>
          <w:szCs w:val="24"/>
        </w:rPr>
      </w:pPr>
      <w:r>
        <w:drawing>
          <wp:anchor behindDoc="0" distT="0" distB="0" distL="133350" distR="121920" simplePos="0" locked="0" layoutInCell="1" allowOverlap="1" relativeHeight="3">
            <wp:simplePos x="0" y="0"/>
            <wp:positionH relativeFrom="column">
              <wp:posOffset>5072380</wp:posOffset>
            </wp:positionH>
            <wp:positionV relativeFrom="paragraph">
              <wp:posOffset>134620</wp:posOffset>
            </wp:positionV>
            <wp:extent cx="1233170" cy="1704975"/>
            <wp:effectExtent l="0" t="0" r="0" b="0"/>
            <wp:wrapSquare wrapText="bothSides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114300" distR="114300" simplePos="0" locked="0" layoutInCell="1" allowOverlap="1" relativeHeight="4">
                <wp:simplePos x="0" y="0"/>
                <wp:positionH relativeFrom="column">
                  <wp:posOffset>4612005</wp:posOffset>
                </wp:positionH>
                <wp:positionV relativeFrom="paragraph">
                  <wp:posOffset>-17780</wp:posOffset>
                </wp:positionV>
                <wp:extent cx="2343150" cy="35058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2342520" cy="3505320"/>
                        </a:xfrm>
                        <a:prstGeom prst="round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shape_0" stroked="t" style="position:absolute;margin-left:363.15pt;margin-top:-1.4pt;width:184.4pt;height:275.95pt">
                <w10:wrap type="none"/>
                <v:fill o:detectmouseclick="t" on="false"/>
                <v:stroke color="black" weight="12600" joinstyle="round" endcap="flat"/>
              </v:roundrect>
            </w:pict>
          </mc:Fallback>
        </mc:AlternateContent>
      </w:r>
      <w:r>
        <w:rPr>
          <w:rFonts w:cs="Arial" w:ascii="Verdana" w:hAnsi="Verdana"/>
          <w:b/>
          <w:sz w:val="22"/>
          <w:szCs w:val="22"/>
        </w:rPr>
        <w:t>Н</w:t>
      </w:r>
      <w:r>
        <w:rPr>
          <w:rFonts w:cs="Arial" w:ascii="Verdana" w:hAnsi="Verdana"/>
          <w:b/>
          <w:sz w:val="22"/>
          <w:szCs w:val="22"/>
        </w:rPr>
        <w:t>е позволим предать забвению имена наших героев:</w:t>
      </w:r>
    </w:p>
    <w:p>
      <w:pPr>
        <w:pStyle w:val="Normal"/>
        <w:spacing w:lineRule="auto" w:line="276"/>
        <w:rPr>
          <w:rFonts w:ascii="Verdana" w:hAnsi="Verdana" w:cs="Arial"/>
          <w:sz w:val="44"/>
          <w:szCs w:val="44"/>
        </w:rPr>
      </w:pPr>
      <w:r>
        <w:rPr>
          <w:rFonts w:cs="Arial" w:ascii="Verdana" w:hAnsi="Verdana"/>
          <w:sz w:val="44"/>
          <w:szCs w:val="44"/>
        </w:rPr>
        <w:t>13 сентября - день рождения Софьи Перовской</w:t>
      </w:r>
    </w:p>
    <w:p>
      <w:pPr>
        <w:pStyle w:val="Normal"/>
        <w:spacing w:lineRule="auto" w:line="276"/>
        <w:ind w:right="3941" w:hanging="0"/>
        <w:jc w:val="both"/>
        <w:rPr>
          <w:rFonts w:ascii="Verdana" w:hAnsi="Verdana" w:cs="Arial"/>
          <w:b/>
          <w:b/>
        </w:rPr>
      </w:pPr>
      <w:r>
        <w:rPr>
          <w:rFonts w:cs="Arial" w:ascii="Verdana" w:hAnsi="Verdana"/>
        </w:rPr>
        <w:t>Н</w:t>
      </w:r>
      <w:r>
        <w:rPr>
          <w:rFonts w:cs="Arial" w:ascii="Verdana" w:hAnsi="Verdana"/>
        </w:rPr>
        <w:t xml:space="preserve">овые </w:t>
      </w:r>
      <w:r>
        <w:rPr>
          <w:rFonts w:cs="Arial" w:ascii="Verdana" w:hAnsi="Verdana"/>
          <w:i/>
        </w:rPr>
        <w:t>богатые</w:t>
      </w:r>
      <w:r>
        <w:rPr>
          <w:rFonts w:cs="Arial" w:ascii="Verdana" w:hAnsi="Verdana"/>
        </w:rPr>
        <w:t xml:space="preserve">, пришедшие к власти после контрреволюции 1991 года, стремятся опорочить имена героев, боровшихся за светлое будущее для трудящихся. Власть имущие  готовы сделать всё возможное, чтобы о революционерах забыли навсегда. А  от  имён народовольцев тиранов всех мастей просто бросает в холодный пот! </w:t>
      </w:r>
      <w:r>
        <w:rPr>
          <w:rFonts w:cs="Arial" w:ascii="Verdana" w:hAnsi="Verdana"/>
          <w:b/>
        </w:rPr>
        <w:t>Не слушайте клевету! Читайте документы и работы честных историков!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4685665</wp:posOffset>
                </wp:positionH>
                <wp:positionV relativeFrom="paragraph">
                  <wp:posOffset>907415</wp:posOffset>
                </wp:positionV>
                <wp:extent cx="2251075" cy="1561465"/>
                <wp:effectExtent l="0" t="0" r="0" b="0"/>
                <wp:wrapSquare wrapText="largest"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075" cy="1561465"/>
                        </a:xfrm>
                        <a:prstGeom prst="rect"/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9"/>
                              <w:jc w:val="center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Софья Перовская</w:t>
                            </w:r>
                          </w:p>
                          <w:p>
                            <w:pPr>
                              <w:pStyle w:val="Style19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Родилась 13 сентября 1853 </w:t>
                            </w:r>
                          </w:p>
                          <w:p>
                            <w:pPr>
                              <w:pStyle w:val="Style19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Казнена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15 апреля 1881  </w:t>
                            </w:r>
                          </w:p>
                          <w:p>
                            <w:pPr>
                              <w:pStyle w:val="Style19"/>
                              <w:spacing w:before="120" w:after="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По признанию соратников - высший моральный авторитет, "нравственный диктатор" партии «Народная Воля».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rotation:0;width:177.25pt;height:122.95pt;mso-wrap-distance-left:9pt;mso-wrap-distance-right:9pt;mso-wrap-distance-top:0pt;mso-wrap-distance-bottom:0pt;margin-top:71.45pt;mso-position-vertical-relative:text;margin-left:368.95pt;mso-position-horizontal-relative:text">
                <v:textbox>
                  <w:txbxContent>
                    <w:p>
                      <w:pPr>
                        <w:pStyle w:val="Style19"/>
                        <w:jc w:val="center"/>
                        <w:rPr>
                          <w:b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Софья Перовская</w:t>
                      </w:r>
                    </w:p>
                    <w:p>
                      <w:pPr>
                        <w:pStyle w:val="Style19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Родилась 13 сентября 1853 </w:t>
                      </w:r>
                    </w:p>
                    <w:p>
                      <w:pPr>
                        <w:pStyle w:val="Style19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Казнена </w:t>
                      </w:r>
                      <w:r>
                        <w:rPr>
                          <w:rFonts w:ascii="Times New Roman" w:hAnsi="Times New Roman"/>
                        </w:rPr>
                        <w:t xml:space="preserve">15 апреля 1881  </w:t>
                      </w:r>
                    </w:p>
                    <w:p>
                      <w:pPr>
                        <w:pStyle w:val="Style19"/>
                        <w:spacing w:before="120" w:after="0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По признанию соратников - высший моральный авторитет, "нравственный диктатор" партии «Народная Воля».</w:t>
                      </w: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>
      <w:pPr>
        <w:pStyle w:val="Normal"/>
        <w:spacing w:lineRule="auto" w:line="276" w:before="120" w:after="0"/>
        <w:jc w:val="both"/>
        <w:rPr>
          <w:rFonts w:ascii="Verdana" w:hAnsi="Verdana" w:cs="Arial"/>
          <w:u w:val="single"/>
        </w:rPr>
      </w:pPr>
      <w:r>
        <w:rPr>
          <w:rFonts w:cs="Arial" w:ascii="Verdana" w:hAnsi="Verdana"/>
          <w:u w:val="single"/>
        </w:rPr>
      </w:r>
    </w:p>
    <w:p>
      <w:pPr>
        <w:pStyle w:val="Normal"/>
        <w:spacing w:lineRule="auto" w:line="276" w:before="120" w:after="0"/>
        <w:ind w:right="3939" w:hanging="0"/>
        <w:jc w:val="both"/>
        <w:rPr>
          <w:rFonts w:ascii="Verdana" w:hAnsi="Verdana" w:cs="Arial"/>
        </w:rPr>
      </w:pPr>
      <w:r>
        <w:rPr>
          <w:rFonts w:cs="Arial" w:ascii="Verdana" w:hAnsi="Verdana"/>
          <w:u w:val="single"/>
        </w:rPr>
        <w:t>Из Программы Исполнительного комитета "Народной воли", сентябрь-декабрь 1879г</w:t>
      </w:r>
      <w:r>
        <w:rPr>
          <w:rFonts w:cs="Arial" w:ascii="Verdana" w:hAnsi="Verdana"/>
        </w:rPr>
        <w:t>.</w:t>
      </w:r>
    </w:p>
    <w:p>
      <w:pPr>
        <w:pStyle w:val="Normal"/>
        <w:spacing w:lineRule="auto" w:line="264" w:before="120" w:after="0"/>
        <w:ind w:right="-30" w:hanging="0"/>
        <w:jc w:val="both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i/>
          <w:sz w:val="20"/>
          <w:szCs w:val="20"/>
        </w:rPr>
        <w:t>По основным своим убеждениям мы - социалисты и народники. Мы убеждены, что только на социалистических началах человечество может воплотить в своей жизни свободу, равенство, братство, обеспечить общее материальное  благосостояние и полное, всестороннее развитие личности, а стало быть и прогресс</w:t>
      </w:r>
      <w:r>
        <w:rPr>
          <w:rFonts w:cs="Arial" w:ascii="Verdana" w:hAnsi="Verdana"/>
          <w:sz w:val="20"/>
          <w:szCs w:val="20"/>
        </w:rPr>
        <w:t>.</w:t>
      </w:r>
    </w:p>
    <w:p>
      <w:pPr>
        <w:pStyle w:val="Normal"/>
        <w:spacing w:lineRule="auto" w:line="264" w:before="120" w:after="0"/>
        <w:ind w:right="-30" w:hanging="0"/>
        <w:jc w:val="both"/>
        <w:rPr>
          <w:rFonts w:ascii="Verdana" w:hAnsi="Verdana" w:cs="Arial"/>
          <w:i/>
          <w:i/>
          <w:sz w:val="20"/>
          <w:szCs w:val="20"/>
        </w:rPr>
      </w:pPr>
      <w:r>
        <w:rPr>
          <w:rFonts w:cs="Arial" w:ascii="Verdana" w:hAnsi="Verdana"/>
          <w:i/>
          <w:sz w:val="20"/>
          <w:szCs w:val="20"/>
        </w:rPr>
        <w:t>Вглядываясь в обстановку, среди которой приходится жить и действовать народу, мы видим, что народ находится в состоянии полного рабства экономического и политического. Как рабочий, он трудится исключительно для прокормления и содержания паразитных слоев; как гражданин, он лишен всяких прав. Вся русская действительность не только не соответствует его воле, но он даже не смеет ее высказать и формулировать; он не имеет даже возможности думать о том, что для него хорошо и что дурно, и самая мысль о какой-то воле народа считается преступлением против существующего порядка. Опутанный со всех сторон, народ доводится до физического вырождения, до отупелости, забитости, нищенства - до рабства во всех отношениях.</w:t>
      </w:r>
    </w:p>
    <w:p>
      <w:pPr>
        <w:pStyle w:val="Normal"/>
        <w:spacing w:lineRule="auto" w:line="264" w:before="120" w:after="0"/>
        <w:jc w:val="both"/>
        <w:rPr>
          <w:rFonts w:ascii="Verdana" w:hAnsi="Verdana" w:cs="Arial"/>
          <w:i/>
          <w:i/>
          <w:sz w:val="20"/>
          <w:szCs w:val="20"/>
        </w:rPr>
      </w:pPr>
      <w:r>
        <w:rPr>
          <w:rFonts w:cs="Arial" w:ascii="Verdana" w:hAnsi="Verdana"/>
          <w:i/>
          <w:sz w:val="20"/>
          <w:szCs w:val="20"/>
        </w:rPr>
        <w:t>Над закованным в цепи народом мы замечаем облегающие его слои эксплуататоров, создаваемых и защищаемых государством. Мы замечаем, что это государство составляет крупнейшую в стране капиталистическую силу, что оно же составляет единственного политического притеснителя народа, что благодаря ему только могут существовать мелкие хищники. Мы видим, что этот государственно-буржуазный нарост держится исключительно голым насилием: своей военной, полицейской и чиновничьей организацией, совершенно так же, как держались у нас монголы Чингисхана. Мы видим совершенное отсутствие народной санкции этой произвольной и насильственной власти, которая силою вводит и удерживает такие государственные и экономические принципы и формы, которые не имеют ничего общего с народными желаниями и идеалами. Поэтому мы полагаем, что, как социалисты и народники, мы должны поставить своей ближайшей задачей снять с народа подавляющий его гнет современного государства, произвести политический переворот с целью передачи власти народу.</w:t>
      </w:r>
    </w:p>
    <w:p>
      <w:pPr>
        <w:pStyle w:val="Normal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sectPr>
          <w:type w:val="nextPage"/>
          <w:pgSz w:w="11906" w:h="16838"/>
          <w:pgMar w:left="426" w:right="567" w:header="0" w:top="284" w:footer="0" w:bottom="397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Web"/>
        <w:shd w:val="clear" w:color="auto" w:fill="FFFFFF"/>
        <w:spacing w:lineRule="auto" w:line="276" w:beforeAutospacing="0" w:before="0" w:afterAutospacing="0" w:after="0"/>
        <w:ind w:left="567" w:hanging="0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cs="Arial" w:ascii="Arial" w:hAnsi="Arial"/>
          <w:color w:val="222222"/>
          <w:sz w:val="20"/>
          <w:szCs w:val="20"/>
        </w:rPr>
        <w:t>ГИМН    НАРОДОВОЛЬЦЕВ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left="567" w:hanging="0"/>
        <w:rPr>
          <w:rFonts w:ascii="Arial" w:hAnsi="Arial" w:cs="Arial"/>
          <w:color w:val="222222"/>
          <w:sz w:val="20"/>
          <w:szCs w:val="20"/>
        </w:rPr>
      </w:pPr>
      <w:r>
        <w:rPr>
          <w:rFonts w:cs="Arial" w:ascii="Arial" w:hAnsi="Arial"/>
          <w:color w:val="222222"/>
          <w:sz w:val="20"/>
          <w:szCs w:val="20"/>
        </w:rPr>
      </w:r>
    </w:p>
    <w:p>
      <w:pPr>
        <w:sectPr>
          <w:type w:val="continuous"/>
          <w:pgSz w:w="11906" w:h="16838"/>
          <w:pgMar w:left="426" w:right="567" w:header="0" w:top="284" w:footer="0" w:bottom="397" w:gutter="0"/>
          <w:formProt w:val="false"/>
          <w:textDirection w:val="lrTb"/>
          <w:docGrid w:type="default" w:linePitch="360" w:charSpace="4294965247"/>
        </w:sectPr>
      </w:pPr>
    </w:p>
    <w:p>
      <w:pPr>
        <w:pStyle w:val="NormalWeb"/>
        <w:shd w:val="clear" w:color="auto" w:fill="FFFFFF"/>
        <w:spacing w:lineRule="auto" w:line="276" w:beforeAutospacing="0" w:before="0" w:afterAutospacing="0" w:after="0"/>
        <w:rPr>
          <w:rFonts w:ascii="Arial" w:hAnsi="Arial" w:cs="Arial"/>
          <w:color w:val="222222"/>
          <w:sz w:val="20"/>
          <w:szCs w:val="20"/>
        </w:rPr>
      </w:pPr>
      <w:r>
        <w:rPr>
          <w:rFonts w:cs="Arial" w:ascii="Arial" w:hAnsi="Arial"/>
          <w:color w:val="222222"/>
          <w:sz w:val="20"/>
          <w:szCs w:val="20"/>
        </w:rPr>
        <w:t>Братья, вперед! Не теряйте </w:t>
        <w:br/>
        <w:t>Бодрость в неравном бою; </w:t>
        <w:br/>
        <w:t>Родину дружно спасайте, </w:t>
        <w:br/>
        <w:t>Честь и свободу свою!</w:t>
      </w:r>
    </w:p>
    <w:p>
      <w:pPr>
        <w:pStyle w:val="NormalWeb"/>
        <w:shd w:val="clear" w:color="auto" w:fill="FFFFFF"/>
        <w:spacing w:lineRule="auto" w:line="276" w:beforeAutospacing="0" w:before="120" w:afterAutospacing="0" w:after="0"/>
        <w:rPr>
          <w:rFonts w:ascii="Arial" w:hAnsi="Arial" w:cs="Arial"/>
          <w:i/>
          <w:i/>
          <w:color w:val="222222"/>
          <w:sz w:val="20"/>
          <w:szCs w:val="20"/>
        </w:rPr>
      </w:pPr>
      <w:r>
        <w:rPr>
          <w:rFonts w:cs="Arial" w:ascii="Arial" w:hAnsi="Arial"/>
          <w:i/>
          <w:color w:val="222222"/>
          <w:sz w:val="20"/>
          <w:szCs w:val="20"/>
        </w:rPr>
        <w:t>Хоть и погибнуть придется </w:t>
        <w:br/>
        <w:t>В тюрьмах и шахтах сырых, </w:t>
        <w:br/>
        <w:t>Дело ж всегда отзовется </w:t>
        <w:br/>
        <w:t>На поколеньях живых.</w:t>
      </w:r>
    </w:p>
    <w:p>
      <w:pPr>
        <w:pStyle w:val="NormalWeb"/>
        <w:shd w:val="clear" w:color="auto" w:fill="FFFFFF"/>
        <w:spacing w:lineRule="auto" w:line="276" w:beforeAutospacing="0" w:before="120" w:afterAutospacing="0" w:after="0"/>
        <w:rPr>
          <w:rFonts w:ascii="Arial" w:hAnsi="Arial" w:cs="Arial"/>
          <w:i/>
          <w:i/>
          <w:color w:val="222222"/>
          <w:sz w:val="20"/>
          <w:szCs w:val="20"/>
        </w:rPr>
      </w:pPr>
      <w:r>
        <w:rPr>
          <w:rFonts w:cs="Arial" w:ascii="Arial" w:hAnsi="Arial"/>
          <w:color w:val="333333"/>
          <w:sz w:val="20"/>
          <w:szCs w:val="20"/>
          <w:shd w:fill="FFFFFF" w:val="clear"/>
        </w:rPr>
        <w:t>Пусть нас по тюрьмам сажают,</w:t>
      </w:r>
      <w:r>
        <w:rPr>
          <w:rFonts w:cs="Arial" w:ascii="Arial" w:hAnsi="Arial"/>
          <w:color w:val="333333"/>
          <w:sz w:val="20"/>
          <w:szCs w:val="20"/>
        </w:rPr>
        <w:br/>
      </w:r>
      <w:r>
        <w:rPr>
          <w:rFonts w:cs="Arial" w:ascii="Arial" w:hAnsi="Arial"/>
          <w:color w:val="333333"/>
          <w:sz w:val="20"/>
          <w:szCs w:val="20"/>
          <w:shd w:fill="FFFFFF" w:val="clear"/>
        </w:rPr>
        <w:t>Пусть нас пытают огнём,</w:t>
      </w:r>
      <w:r>
        <w:rPr>
          <w:rFonts w:cs="Arial" w:ascii="Arial" w:hAnsi="Arial"/>
          <w:color w:val="333333"/>
          <w:sz w:val="20"/>
          <w:szCs w:val="20"/>
        </w:rPr>
        <w:br/>
      </w:r>
      <w:r>
        <w:rPr>
          <w:rFonts w:cs="Arial" w:ascii="Arial" w:hAnsi="Arial"/>
          <w:color w:val="333333"/>
          <w:sz w:val="20"/>
          <w:szCs w:val="20"/>
          <w:shd w:fill="FFFFFF" w:val="clear"/>
        </w:rPr>
        <w:t>Пусть в рудники посылают,</w:t>
      </w:r>
      <w:r>
        <w:rPr>
          <w:rFonts w:cs="Arial" w:ascii="Arial" w:hAnsi="Arial"/>
          <w:color w:val="333333"/>
          <w:sz w:val="20"/>
          <w:szCs w:val="20"/>
        </w:rPr>
        <w:br/>
      </w:r>
      <w:r>
        <w:rPr>
          <w:rFonts w:cs="Arial" w:ascii="Arial" w:hAnsi="Arial"/>
          <w:color w:val="333333"/>
          <w:sz w:val="20"/>
          <w:szCs w:val="20"/>
          <w:shd w:fill="FFFFFF" w:val="clear"/>
        </w:rPr>
        <w:t>Пусть мы все казни пройдём!</w:t>
      </w:r>
      <w:r>
        <w:rPr>
          <w:rFonts w:cs="Arial" w:ascii="Arial" w:hAnsi="Arial"/>
          <w:color w:val="333333"/>
          <w:sz w:val="20"/>
          <w:szCs w:val="20"/>
        </w:rPr>
        <w:br/>
      </w:r>
      <w:r>
        <w:rPr>
          <w:rFonts w:cs="Arial" w:ascii="Arial" w:hAnsi="Arial"/>
          <w:i/>
          <w:color w:val="333333"/>
          <w:sz w:val="20"/>
          <w:szCs w:val="20"/>
          <w:shd w:fill="FFFFFF" w:val="clear"/>
        </w:rPr>
        <w:t>Если погибнуть придётся</w:t>
      </w:r>
      <w:r>
        <w:rPr>
          <w:rFonts w:cs="Arial" w:ascii="Arial" w:hAnsi="Arial"/>
          <w:i/>
          <w:color w:val="333333"/>
          <w:sz w:val="20"/>
          <w:szCs w:val="20"/>
        </w:rPr>
        <w:br/>
      </w:r>
      <w:r>
        <w:rPr>
          <w:rFonts w:cs="Arial" w:ascii="Arial" w:hAnsi="Arial"/>
          <w:i/>
          <w:color w:val="333333"/>
          <w:sz w:val="20"/>
          <w:szCs w:val="20"/>
          <w:shd w:fill="FFFFFF" w:val="clear"/>
        </w:rPr>
        <w:t>В тюрьмах и шахтах сырых, —</w:t>
      </w:r>
      <w:r>
        <w:rPr>
          <w:rFonts w:cs="Arial" w:ascii="Arial" w:hAnsi="Arial"/>
          <w:i/>
          <w:color w:val="333333"/>
          <w:sz w:val="20"/>
          <w:szCs w:val="20"/>
        </w:rPr>
        <w:br/>
      </w:r>
      <w:r>
        <w:rPr>
          <w:rFonts w:cs="Arial" w:ascii="Arial" w:hAnsi="Arial"/>
          <w:i/>
          <w:color w:val="333333"/>
          <w:sz w:val="20"/>
          <w:szCs w:val="20"/>
          <w:shd w:fill="FFFFFF" w:val="clear"/>
        </w:rPr>
        <w:t>Дело всегда отзовётся</w:t>
      </w:r>
      <w:r>
        <w:rPr>
          <w:rFonts w:cs="Arial" w:ascii="Arial" w:hAnsi="Arial"/>
          <w:i/>
          <w:color w:val="333333"/>
          <w:sz w:val="20"/>
          <w:szCs w:val="20"/>
        </w:rPr>
        <w:br/>
      </w:r>
      <w:r>
        <w:rPr>
          <w:rFonts w:cs="Arial" w:ascii="Arial" w:hAnsi="Arial"/>
          <w:i/>
          <w:color w:val="333333"/>
          <w:sz w:val="20"/>
          <w:szCs w:val="20"/>
          <w:shd w:fill="FFFFFF" w:val="clear"/>
        </w:rPr>
        <w:t>На поколеньях живых.</w:t>
      </w:r>
    </w:p>
    <w:p>
      <w:pPr>
        <w:pStyle w:val="NormalWeb"/>
        <w:shd w:val="clear" w:color="auto" w:fill="FFFFFF"/>
        <w:spacing w:lineRule="auto" w:line="276" w:beforeAutospacing="0" w:before="120" w:afterAutospacing="0" w:after="0"/>
        <w:rPr>
          <w:rFonts w:ascii="Arial" w:hAnsi="Arial" w:cs="Arial"/>
          <w:color w:val="222222"/>
          <w:sz w:val="20"/>
          <w:szCs w:val="20"/>
        </w:rPr>
      </w:pPr>
      <w:r>
        <w:rPr>
          <w:rFonts w:cs="Arial" w:ascii="Arial" w:hAnsi="Arial"/>
          <w:color w:val="222222"/>
          <w:sz w:val="20"/>
          <w:szCs w:val="20"/>
        </w:rPr>
        <w:t>Мы за народ свой страдаем, </w:t>
        <w:br/>
        <w:t>Мы за свободу стоим, </w:t>
        <w:br/>
        <w:t>И от цепей избавляем </w:t>
        <w:br/>
        <w:t>Грудью и сердцем своим!</w:t>
      </w:r>
    </w:p>
    <w:p>
      <w:pPr>
        <w:pStyle w:val="NormalWeb"/>
        <w:shd w:val="clear" w:color="auto" w:fill="FFFFFF"/>
        <w:spacing w:lineRule="auto" w:line="276" w:beforeAutospacing="0" w:before="120" w:afterAutospacing="0" w:after="0"/>
        <w:rPr>
          <w:rFonts w:ascii="Arial" w:hAnsi="Arial" w:cs="Arial"/>
          <w:i/>
          <w:i/>
          <w:color w:val="222222"/>
          <w:sz w:val="20"/>
          <w:szCs w:val="20"/>
        </w:rPr>
      </w:pPr>
      <w:r>
        <w:rPr>
          <w:rFonts w:cs="Arial" w:ascii="Arial" w:hAnsi="Arial"/>
          <w:i/>
          <w:color w:val="222222"/>
          <w:sz w:val="20"/>
          <w:szCs w:val="20"/>
        </w:rPr>
        <w:t>Хоть и погибнуть придется </w:t>
        <w:br/>
        <w:t>В тюрьмах и шахтах сырых, </w:t>
        <w:br/>
        <w:t>Дело ж всегда отзовется </w:t>
        <w:br/>
        <w:t>На поколеньях живых. </w:t>
      </w:r>
    </w:p>
    <w:p>
      <w:pPr>
        <w:pStyle w:val="NormalWeb"/>
        <w:shd w:val="clear" w:color="auto" w:fill="FFFFFF"/>
        <w:spacing w:lineRule="auto" w:line="276" w:beforeAutospacing="0" w:before="120" w:afterAutospacing="0" w:after="0"/>
        <w:rPr>
          <w:rFonts w:ascii="Arial" w:hAnsi="Arial" w:cs="Arial"/>
          <w:b/>
          <w:b/>
          <w:color w:val="222222"/>
          <w:sz w:val="20"/>
          <w:szCs w:val="20"/>
        </w:rPr>
      </w:pPr>
      <w:r>
        <w:rPr>
          <w:rFonts w:cs="Arial" w:ascii="Arial" w:hAnsi="Arial"/>
          <w:b/>
          <w:color w:val="222222"/>
          <w:sz w:val="20"/>
          <w:szCs w:val="20"/>
        </w:rPr>
        <w:t>Час избавленья настанет, </w:t>
        <w:br/>
        <w:t>Гимн вам народ пропоет, </w:t>
        <w:br/>
        <w:t>Вас со слезами вспомянет, </w:t>
        <w:br/>
        <w:t>К вам на могилу придет!</w:t>
      </w:r>
    </w:p>
    <w:p>
      <w:pPr>
        <w:pStyle w:val="Normal"/>
        <w:spacing w:before="120" w:after="280"/>
        <w:ind w:left="-284" w:right="-29" w:hanging="0"/>
        <w:rPr/>
      </w:pPr>
      <w:r>
        <w:rPr>
          <w:rFonts w:cs="Arial" w:ascii="Arial" w:hAnsi="Arial"/>
          <w:i/>
          <w:color w:val="222222"/>
          <w:sz w:val="20"/>
          <w:szCs w:val="20"/>
        </w:rPr>
        <w:t>Что ж, пусть  погибнуть придется </w:t>
        <w:br/>
        <w:t>В тюрьмах и шахтах сырых, </w:t>
        <w:br/>
        <w:t>Дело ж всегда отзовется </w:t>
        <w:br/>
        <w:t>На поколеньях живых. </w:t>
        <w:br/>
      </w:r>
    </w:p>
    <w:p>
      <w:pPr>
        <w:pStyle w:val="Normal"/>
        <w:spacing w:before="120" w:after="280"/>
        <w:ind w:left="-284" w:right="-29" w:hanging="0"/>
        <w:rPr>
          <w:color w:val="808080" w:themeColor="background1" w:themeShade="80"/>
        </w:rPr>
      </w:pPr>
      <w:r>
        <w:rPr>
          <w:color w:val="808080" w:themeColor="background1" w:themeShade="80"/>
        </w:rPr>
        <w:t>_______________________________</w:t>
      </w:r>
    </w:p>
    <w:p>
      <w:pPr>
        <w:pStyle w:val="Normal"/>
        <w:spacing w:before="120" w:after="280"/>
        <w:ind w:left="-284" w:right="-29" w:hanging="0"/>
        <w:rPr/>
      </w:pPr>
      <w:r>
        <w:rPr>
          <w:color w:val="808080" w:themeColor="background1" w:themeShade="80"/>
        </w:rPr>
        <w:t>БЕСПАРТИЙНЫЕ КОММУНИСТЫ</w:t>
      </w:r>
    </w:p>
    <w:sectPr>
      <w:type w:val="continuous"/>
      <w:pgSz w:w="11906" w:h="16838"/>
      <w:pgMar w:left="426" w:right="567" w:header="0" w:top="284" w:footer="0" w:bottom="397" w:gutter="0"/>
      <w:cols w:num="3" w:equalWidth="false" w:sep="false">
        <w:col w:w="3283" w:space="708"/>
        <w:col w:w="2929" w:space="708"/>
        <w:col w:w="3283"/>
      </w:cols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a67ef"/>
    <w:pPr>
      <w:widowControl/>
      <w:bidi w:val="0"/>
      <w:spacing w:lineRule="auto" w:line="3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unhideWhenUsed/>
    <w:qFormat/>
    <w:rsid w:val="008a67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LibreOffice/5.1.6.2$Linux_X86_64 LibreOffice_project/10m0$Build-2</Application>
  <Pages>1</Pages>
  <Words>501</Words>
  <Characters>3095</Characters>
  <CharactersWithSpaces>3608</CharactersWithSpaces>
  <Paragraphs>21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2018-09-14T17:09:00Z</dcterms:created>
  <dc:creator>kalleeg</dc:creator>
  <dc:description/>
  <dc:language>ru-RU</dc:language>
  <cp:lastModifiedBy/>
  <dcterms:modified xsi:type="dcterms:W3CDTF">2018-10-12T19:30:53Z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